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B3545" w14:textId="77777777" w:rsidR="00AB7BDA" w:rsidRDefault="00AB7BDA" w:rsidP="00AB7BDA">
      <w:pPr>
        <w:autoSpaceDE w:val="0"/>
        <w:ind w:firstLine="567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ПОЯСНИТЕЛЬНАЯ   ЗАПИСКА</w:t>
      </w:r>
    </w:p>
    <w:p w14:paraId="750D28DA" w14:textId="77777777" w:rsidR="00275C2A" w:rsidRDefault="00275C2A" w:rsidP="00275C2A">
      <w:pPr>
        <w:autoSpaceDE w:val="0"/>
        <w:ind w:left="36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Введение</w:t>
      </w:r>
    </w:p>
    <w:p w14:paraId="14E52277" w14:textId="77777777" w:rsidR="00275C2A" w:rsidRPr="00693E32" w:rsidRDefault="00275C2A" w:rsidP="00275C2A">
      <w:pPr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pacing w:val="-10"/>
        </w:rPr>
        <w:tab/>
      </w:r>
      <w:r w:rsidRPr="008214B6">
        <w:rPr>
          <w:rFonts w:ascii="Times New Roman CYR" w:hAnsi="Times New Roman CYR" w:cs="Times New Roman CYR"/>
          <w:spacing w:val="-10"/>
        </w:rPr>
        <w:t>Проект межевания территории (далее – ПМТ) разработан МБУ г. Астрахани «Архитектура»</w:t>
      </w:r>
      <w:r>
        <w:rPr>
          <w:rFonts w:ascii="Times New Roman CYR" w:hAnsi="Times New Roman CYR" w:cs="Times New Roman CYR"/>
          <w:spacing w:val="-10"/>
        </w:rPr>
        <w:t xml:space="preserve"> (далее – Учреждение)</w:t>
      </w:r>
      <w:r w:rsidRPr="008214B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в составе документации по </w:t>
      </w:r>
      <w:r>
        <w:t xml:space="preserve">планировке территории в границах участка </w:t>
      </w:r>
      <w:r>
        <w:rPr>
          <w:bCs/>
        </w:rPr>
        <w:t>ул. Куйбышева от бульвара Победы до                   ул. Полякова в Ленинском районе г. Астрахани.</w:t>
      </w:r>
    </w:p>
    <w:p w14:paraId="3567FF08" w14:textId="77777777" w:rsidR="00275C2A" w:rsidRDefault="00275C2A" w:rsidP="00275C2A">
      <w:pPr>
        <w:autoSpaceDE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>
        <w:t>Предприятие зарегистрировано в</w:t>
      </w:r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Госреестре</w:t>
      </w:r>
      <w:proofErr w:type="spellEnd"/>
      <w:r>
        <w:rPr>
          <w:rFonts w:ascii="Times New Roman CYR" w:hAnsi="Times New Roman CYR" w:cs="Times New Roman CYR"/>
        </w:rPr>
        <w:t xml:space="preserve"> № 1123015002835, свидетельство о государственной регистрации № 001358416 серия 30.</w:t>
      </w:r>
    </w:p>
    <w:p w14:paraId="71AF9A8A" w14:textId="77777777" w:rsidR="00275C2A" w:rsidRDefault="00275C2A" w:rsidP="00275C2A">
      <w:pPr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  <w:t xml:space="preserve">Работы выполнялись на основании:  </w:t>
      </w:r>
    </w:p>
    <w:p w14:paraId="78C888A8" w14:textId="77777777" w:rsidR="00275C2A" w:rsidRPr="007B4B6A" w:rsidRDefault="00275C2A" w:rsidP="00275C2A">
      <w:pPr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Pr="00BD5910">
        <w:rPr>
          <w:rFonts w:ascii="Times New Roman CYR" w:hAnsi="Times New Roman CYR" w:cs="Times New Roman CYR"/>
          <w:spacing w:val="-4"/>
        </w:rPr>
        <w:t>- муниципального задания на 202</w:t>
      </w:r>
      <w:r>
        <w:rPr>
          <w:rFonts w:ascii="Times New Roman CYR" w:hAnsi="Times New Roman CYR" w:cs="Times New Roman CYR"/>
          <w:spacing w:val="-4"/>
        </w:rPr>
        <w:t>4</w:t>
      </w:r>
      <w:r w:rsidRPr="00BD5910">
        <w:rPr>
          <w:rFonts w:ascii="Times New Roman CYR" w:hAnsi="Times New Roman CYR" w:cs="Times New Roman CYR"/>
          <w:spacing w:val="-4"/>
        </w:rPr>
        <w:t xml:space="preserve"> год</w:t>
      </w:r>
      <w:r>
        <w:rPr>
          <w:rFonts w:ascii="Times New Roman CYR" w:hAnsi="Times New Roman CYR" w:cs="Times New Roman CYR"/>
          <w:spacing w:val="-4"/>
        </w:rPr>
        <w:t xml:space="preserve"> (корректировка №1), </w:t>
      </w:r>
      <w:r w:rsidRPr="00BD5910">
        <w:rPr>
          <w:rFonts w:ascii="Times New Roman CYR" w:hAnsi="Times New Roman CYR" w:cs="Times New Roman CYR"/>
          <w:spacing w:val="-4"/>
        </w:rPr>
        <w:t>утвержденного приказом управления по строительству, архитектуре и градостроительству администрации муниципального образования «Город Астр</w:t>
      </w:r>
      <w:r>
        <w:rPr>
          <w:rFonts w:ascii="Times New Roman CYR" w:hAnsi="Times New Roman CYR" w:cs="Times New Roman CYR"/>
          <w:spacing w:val="-4"/>
        </w:rPr>
        <w:t xml:space="preserve">ахань» от </w:t>
      </w:r>
      <w:r w:rsidRPr="00450C69">
        <w:rPr>
          <w:rFonts w:eastAsia="Times New Roman"/>
          <w:lang w:eastAsia="ru-RU"/>
        </w:rPr>
        <w:t>2</w:t>
      </w:r>
      <w:r>
        <w:rPr>
          <w:rFonts w:eastAsia="Times New Roman"/>
          <w:lang w:eastAsia="ru-RU"/>
        </w:rPr>
        <w:t>6</w:t>
      </w:r>
      <w:r>
        <w:rPr>
          <w:rFonts w:eastAsia="Calibri"/>
          <w:lang w:eastAsia="ar-SA"/>
        </w:rPr>
        <w:t xml:space="preserve">.04.2024г.                 </w:t>
      </w:r>
      <w:r w:rsidRPr="00450C69">
        <w:rPr>
          <w:spacing w:val="-4"/>
        </w:rPr>
        <w:t xml:space="preserve"> </w:t>
      </w:r>
      <w:r w:rsidRPr="00450C69">
        <w:rPr>
          <w:rFonts w:eastAsia="Times New Roman"/>
          <w:lang w:eastAsia="ru-RU"/>
        </w:rPr>
        <w:t xml:space="preserve">№ </w:t>
      </w:r>
      <w:r>
        <w:rPr>
          <w:rFonts w:eastAsia="Times New Roman"/>
          <w:lang w:eastAsia="ru-RU"/>
        </w:rPr>
        <w:t>11</w:t>
      </w:r>
      <w:r w:rsidRPr="00450C69">
        <w:rPr>
          <w:rFonts w:eastAsia="Times New Roman"/>
          <w:lang w:eastAsia="ru-RU"/>
        </w:rPr>
        <w:t>3</w:t>
      </w:r>
      <w:r>
        <w:rPr>
          <w:rFonts w:eastAsia="Calibri"/>
        </w:rPr>
        <w:t xml:space="preserve"> (далее – управление)</w:t>
      </w:r>
      <w:r>
        <w:rPr>
          <w:spacing w:val="-4"/>
        </w:rPr>
        <w:t>;</w:t>
      </w:r>
    </w:p>
    <w:p w14:paraId="402F7DDB" w14:textId="77777777" w:rsidR="00275C2A" w:rsidRPr="007B4B6A" w:rsidRDefault="00275C2A" w:rsidP="00275C2A">
      <w:pPr>
        <w:spacing w:after="0" w:line="240" w:lineRule="auto"/>
        <w:ind w:firstLine="567"/>
        <w:jc w:val="both"/>
        <w:rPr>
          <w:spacing w:val="-4"/>
        </w:rPr>
      </w:pPr>
      <w:r>
        <w:rPr>
          <w:rFonts w:ascii="Times New Roman CYR" w:hAnsi="Times New Roman CYR" w:cs="Times New Roman CYR"/>
          <w:spacing w:val="-4"/>
        </w:rPr>
        <w:t>- распоряжения у</w:t>
      </w:r>
      <w:r w:rsidRPr="00BD5910">
        <w:rPr>
          <w:rFonts w:ascii="Times New Roman CYR" w:hAnsi="Times New Roman CYR" w:cs="Times New Roman CYR"/>
          <w:spacing w:val="-4"/>
        </w:rPr>
        <w:t xml:space="preserve">правления </w:t>
      </w:r>
      <w:r>
        <w:rPr>
          <w:rFonts w:ascii="Times New Roman CYR" w:hAnsi="Times New Roman CYR" w:cs="Times New Roman CYR"/>
          <w:spacing w:val="-4"/>
        </w:rPr>
        <w:t>от 11.03</w:t>
      </w:r>
      <w:r w:rsidRPr="00BD5910">
        <w:rPr>
          <w:rFonts w:ascii="Times New Roman CYR" w:hAnsi="Times New Roman CYR" w:cs="Times New Roman CYR"/>
          <w:spacing w:val="-4"/>
        </w:rPr>
        <w:t>.202</w:t>
      </w:r>
      <w:r>
        <w:rPr>
          <w:rFonts w:ascii="Times New Roman CYR" w:hAnsi="Times New Roman CYR" w:cs="Times New Roman CYR"/>
          <w:spacing w:val="-4"/>
        </w:rPr>
        <w:t>4</w:t>
      </w:r>
      <w:r w:rsidRPr="00BD5910">
        <w:rPr>
          <w:rFonts w:ascii="Times New Roman CYR" w:hAnsi="Times New Roman CYR" w:cs="Times New Roman CYR"/>
          <w:spacing w:val="-4"/>
        </w:rPr>
        <w:t xml:space="preserve"> </w:t>
      </w:r>
      <w:r>
        <w:rPr>
          <w:rFonts w:ascii="Times New Roman CYR" w:hAnsi="Times New Roman CYR" w:cs="Times New Roman CYR"/>
          <w:spacing w:val="-4"/>
        </w:rPr>
        <w:t xml:space="preserve">№ 04-01-432 </w:t>
      </w:r>
      <w:r w:rsidRPr="00BD5910">
        <w:rPr>
          <w:rFonts w:ascii="Times New Roman CYR" w:hAnsi="Times New Roman CYR" w:cs="Times New Roman CYR"/>
          <w:spacing w:val="-4"/>
        </w:rPr>
        <w:t xml:space="preserve">«О разработке </w:t>
      </w:r>
      <w:r>
        <w:rPr>
          <w:rFonts w:ascii="Times New Roman CYR" w:hAnsi="Times New Roman CYR" w:cs="Times New Roman CYR"/>
          <w:spacing w:val="-4"/>
        </w:rPr>
        <w:t xml:space="preserve">документации по планировке территории в границах участка ул. Куйбышева </w:t>
      </w:r>
      <w:r>
        <w:rPr>
          <w:bCs/>
        </w:rPr>
        <w:t xml:space="preserve">от бульвара Победы до ул. Полякова в Ленинском районе г. Астрахани» (далее – Распоряжение) </w:t>
      </w:r>
    </w:p>
    <w:p w14:paraId="66B21B85" w14:textId="77777777" w:rsidR="00275C2A" w:rsidRDefault="00275C2A" w:rsidP="00275C2A">
      <w:pPr>
        <w:spacing w:after="0" w:line="240" w:lineRule="auto"/>
        <w:ind w:firstLine="567"/>
        <w:jc w:val="both"/>
        <w:rPr>
          <w:b/>
          <w:spacing w:val="-4"/>
        </w:rPr>
      </w:pPr>
      <w:r w:rsidRPr="00FB4FF1">
        <w:rPr>
          <w:bCs/>
        </w:rPr>
        <w:t xml:space="preserve">и </w:t>
      </w:r>
      <w:proofErr w:type="gramStart"/>
      <w:r w:rsidRPr="00FB4FF1">
        <w:rPr>
          <w:bCs/>
        </w:rPr>
        <w:t xml:space="preserve">в </w:t>
      </w:r>
      <w:r w:rsidRPr="00FB4FF1">
        <w:rPr>
          <w:rFonts w:ascii="Times New Roman CYR" w:hAnsi="Times New Roman CYR" w:cs="Times New Roman CYR"/>
          <w:spacing w:val="-4"/>
        </w:rPr>
        <w:t xml:space="preserve">соответствии с Заданием на разработку </w:t>
      </w:r>
      <w:r>
        <w:rPr>
          <w:rFonts w:ascii="Times New Roman CYR" w:hAnsi="Times New Roman CYR" w:cs="Times New Roman CYR"/>
          <w:spacing w:val="-4"/>
        </w:rPr>
        <w:t>документации по планировке</w:t>
      </w:r>
      <w:r w:rsidRPr="00FB4FF1">
        <w:rPr>
          <w:rFonts w:ascii="Times New Roman CYR" w:hAnsi="Times New Roman CYR" w:cs="Times New Roman CYR"/>
          <w:spacing w:val="-4"/>
        </w:rPr>
        <w:t xml:space="preserve"> территории </w:t>
      </w:r>
      <w:r>
        <w:rPr>
          <w:rFonts w:ascii="Times New Roman CYR" w:hAnsi="Times New Roman CYR" w:cs="Times New Roman CYR"/>
          <w:spacing w:val="-4"/>
        </w:rPr>
        <w:t>в границах</w:t>
      </w:r>
      <w:proofErr w:type="gramEnd"/>
      <w:r>
        <w:rPr>
          <w:rFonts w:ascii="Times New Roman CYR" w:hAnsi="Times New Roman CYR" w:cs="Times New Roman CYR"/>
          <w:spacing w:val="-4"/>
        </w:rPr>
        <w:t xml:space="preserve"> участка ул. Куйбышева </w:t>
      </w:r>
      <w:r>
        <w:rPr>
          <w:bCs/>
        </w:rPr>
        <w:t>от бульвара Победы до ул. Полякова в Ленинском районе г. Астрахани</w:t>
      </w:r>
      <w:r w:rsidRPr="00FB4FF1">
        <w:rPr>
          <w:rFonts w:ascii="Times New Roman CYR" w:hAnsi="Times New Roman CYR" w:cs="Times New Roman CYR"/>
          <w:spacing w:val="-4"/>
        </w:rPr>
        <w:t>, являющегося Приложением 1 к Распоряжению</w:t>
      </w:r>
      <w:r>
        <w:rPr>
          <w:rFonts w:ascii="Times New Roman CYR" w:hAnsi="Times New Roman CYR" w:cs="Times New Roman CYR"/>
          <w:spacing w:val="-4"/>
        </w:rPr>
        <w:t xml:space="preserve"> </w:t>
      </w:r>
      <w:r>
        <w:t>(далее – Задание управления)</w:t>
      </w:r>
      <w:r w:rsidRPr="00FB4FF1">
        <w:rPr>
          <w:rFonts w:ascii="Times New Roman CYR" w:hAnsi="Times New Roman CYR" w:cs="Times New Roman CYR"/>
          <w:spacing w:val="-4"/>
        </w:rPr>
        <w:t xml:space="preserve">. </w:t>
      </w:r>
    </w:p>
    <w:p w14:paraId="7A53D6F7" w14:textId="6FA679F8" w:rsidR="00275C2A" w:rsidRPr="00275C2A" w:rsidRDefault="00275C2A" w:rsidP="00275C2A">
      <w:pPr>
        <w:spacing w:after="0" w:line="240" w:lineRule="auto"/>
        <w:ind w:firstLine="567"/>
        <w:jc w:val="both"/>
        <w:rPr>
          <w:b/>
          <w:spacing w:val="-4"/>
        </w:rPr>
      </w:pPr>
      <w:r w:rsidRPr="00BE2876">
        <w:rPr>
          <w:rFonts w:ascii="Times New Roman CYR" w:hAnsi="Times New Roman CYR" w:cs="Times New Roman CYR"/>
          <w:b/>
        </w:rPr>
        <w:t>Цель работ</w:t>
      </w:r>
      <w:r>
        <w:rPr>
          <w:rFonts w:ascii="Times New Roman CYR" w:hAnsi="Times New Roman CYR" w:cs="Times New Roman CYR"/>
        </w:rPr>
        <w:t xml:space="preserve">: образование в соответствии с проектом планировки территории (далее – ППТ) земельных участков для </w:t>
      </w:r>
      <w:r w:rsidR="003C6895">
        <w:t>размещения линейных</w:t>
      </w:r>
      <w:r w:rsidRPr="00FB4FF1">
        <w:t xml:space="preserve"> объект</w:t>
      </w:r>
      <w:r w:rsidR="003C6895">
        <w:t>ов</w:t>
      </w:r>
      <w:bookmarkStart w:id="0" w:name="_GoBack"/>
      <w:bookmarkEnd w:id="0"/>
      <w:r>
        <w:t xml:space="preserve"> и</w:t>
      </w:r>
      <w:r w:rsidRPr="00FB4FF1">
        <w:t xml:space="preserve"> </w:t>
      </w:r>
      <w:r>
        <w:t>реконструируемой</w:t>
      </w:r>
      <w:r w:rsidRPr="00FB4FF1">
        <w:t xml:space="preserve"> набережн</w:t>
      </w:r>
      <w:r>
        <w:t>ой</w:t>
      </w:r>
      <w:r w:rsidRPr="00FB4FF1">
        <w:t xml:space="preserve"> р. Волг</w:t>
      </w:r>
      <w:r>
        <w:t>и</w:t>
      </w:r>
      <w:r w:rsidRPr="00FB4FF1">
        <w:t xml:space="preserve"> от бульвара Победы до </w:t>
      </w:r>
      <w:r>
        <w:t xml:space="preserve">                               </w:t>
      </w:r>
      <w:r w:rsidRPr="00FB4FF1">
        <w:t>ул. Полякова.</w:t>
      </w:r>
    </w:p>
    <w:p w14:paraId="7D6AB08C" w14:textId="77777777" w:rsidR="00275C2A" w:rsidRPr="006950D3" w:rsidRDefault="00275C2A" w:rsidP="00275C2A">
      <w:pPr>
        <w:autoSpaceDE w:val="0"/>
        <w:spacing w:after="0" w:line="240" w:lineRule="auto"/>
        <w:ind w:firstLine="567"/>
        <w:jc w:val="both"/>
      </w:pPr>
      <w:r w:rsidRPr="008D46AE">
        <w:rPr>
          <w:rFonts w:ascii="Times New Roman CYR" w:hAnsi="Times New Roman CYR" w:cs="Times New Roman CYR"/>
          <w:b/>
        </w:rPr>
        <w:t>Задачи</w:t>
      </w:r>
      <w:r w:rsidRPr="008D46AE">
        <w:rPr>
          <w:rFonts w:ascii="Times New Roman CYR" w:hAnsi="Times New Roman CYR" w:cs="Times New Roman CYR"/>
        </w:rPr>
        <w:t xml:space="preserve">, решаемые </w:t>
      </w:r>
      <w:r>
        <w:rPr>
          <w:rFonts w:ascii="Times New Roman CYR" w:hAnsi="Times New Roman CYR" w:cs="Times New Roman CYR"/>
        </w:rPr>
        <w:t>ПМТ</w:t>
      </w:r>
      <w:r w:rsidRPr="008D46AE">
        <w:rPr>
          <w:rFonts w:ascii="Times New Roman CYR" w:hAnsi="Times New Roman CYR" w:cs="Times New Roman CYR"/>
        </w:rPr>
        <w:t xml:space="preserve"> для достижения цели: установление земельных участков, </w:t>
      </w:r>
      <w:proofErr w:type="gramStart"/>
      <w:r w:rsidRPr="008D46AE">
        <w:rPr>
          <w:rFonts w:ascii="Times New Roman CYR" w:hAnsi="Times New Roman CYR" w:cs="Times New Roman CYR"/>
        </w:rPr>
        <w:t>сведения</w:t>
      </w:r>
      <w:proofErr w:type="gramEnd"/>
      <w:r w:rsidRPr="008D46AE">
        <w:rPr>
          <w:rFonts w:ascii="Times New Roman CYR" w:hAnsi="Times New Roman CYR" w:cs="Times New Roman CYR"/>
        </w:rPr>
        <w:t xml:space="preserve"> о</w:t>
      </w:r>
      <w:r>
        <w:rPr>
          <w:rFonts w:ascii="Times New Roman CYR" w:hAnsi="Times New Roman CYR" w:cs="Times New Roman CYR"/>
        </w:rPr>
        <w:t xml:space="preserve"> </w:t>
      </w:r>
      <w:r w:rsidRPr="008D46AE">
        <w:rPr>
          <w:rFonts w:ascii="Times New Roman CYR" w:hAnsi="Times New Roman CYR" w:cs="Times New Roman CYR"/>
        </w:rPr>
        <w:t>границах</w:t>
      </w:r>
      <w:r>
        <w:rPr>
          <w:rFonts w:ascii="Times New Roman CYR" w:hAnsi="Times New Roman CYR" w:cs="Times New Roman CYR"/>
        </w:rPr>
        <w:t xml:space="preserve"> </w:t>
      </w:r>
      <w:r w:rsidRPr="008D46AE">
        <w:rPr>
          <w:rFonts w:ascii="Times New Roman CYR" w:hAnsi="Times New Roman CYR" w:cs="Times New Roman CYR"/>
        </w:rPr>
        <w:t xml:space="preserve">которых внесены в единый государственный реестр недвижимости </w:t>
      </w:r>
      <w:r>
        <w:rPr>
          <w:rFonts w:ascii="Times New Roman CYR" w:hAnsi="Times New Roman CYR" w:cs="Times New Roman CYR"/>
        </w:rPr>
        <w:t xml:space="preserve">(далее – ЕГРН), </w:t>
      </w:r>
      <w:r w:rsidRPr="008D46AE">
        <w:rPr>
          <w:rFonts w:ascii="Times New Roman CYR" w:hAnsi="Times New Roman CYR" w:cs="Times New Roman CYR"/>
        </w:rPr>
        <w:t xml:space="preserve">определение местоположения границ и площадей земельных участков, образуемых для </w:t>
      </w:r>
      <w:r>
        <w:rPr>
          <w:rFonts w:ascii="Times New Roman CYR" w:hAnsi="Times New Roman CYR" w:cs="Times New Roman CYR"/>
        </w:rPr>
        <w:t>реконструкции набережной р. Волги</w:t>
      </w:r>
      <w:r w:rsidRPr="008D46AE">
        <w:rPr>
          <w:rFonts w:ascii="Times New Roman CYR" w:hAnsi="Times New Roman CYR" w:cs="Times New Roman CYR"/>
        </w:rPr>
        <w:t xml:space="preserve">, определение местоположения границ и площадей </w:t>
      </w:r>
      <w:r>
        <w:rPr>
          <w:rFonts w:ascii="Times New Roman CYR" w:hAnsi="Times New Roman CYR" w:cs="Times New Roman CYR"/>
        </w:rPr>
        <w:t xml:space="preserve">земельных </w:t>
      </w:r>
      <w:r w:rsidRPr="008D46AE">
        <w:rPr>
          <w:rFonts w:ascii="Times New Roman CYR" w:hAnsi="Times New Roman CYR" w:cs="Times New Roman CYR"/>
        </w:rPr>
        <w:t>участков, которые будут отнесены к землям общего пользования</w:t>
      </w:r>
      <w:r>
        <w:rPr>
          <w:rFonts w:ascii="Times New Roman CYR" w:hAnsi="Times New Roman CYR" w:cs="Times New Roman CYR"/>
        </w:rPr>
        <w:t xml:space="preserve"> и в отношении которых предполагается их резервирование и (или) изъятие для муниципальных нужд,</w:t>
      </w:r>
      <w:r w:rsidRPr="008D46AE">
        <w:rPr>
          <w:rFonts w:ascii="Times New Roman CYR" w:hAnsi="Times New Roman CYR" w:cs="Times New Roman CYR"/>
        </w:rPr>
        <w:t xml:space="preserve"> </w:t>
      </w:r>
      <w:r w:rsidRPr="008D46AE">
        <w:t>определение технико-экономических показателей данного проекта.</w:t>
      </w:r>
      <w:r w:rsidRPr="00D06699">
        <w:rPr>
          <w:rFonts w:ascii="Times New Roman CYR" w:hAnsi="Times New Roman CYR" w:cs="Times New Roman CYR"/>
          <w:color w:val="FF0000"/>
        </w:rPr>
        <w:t xml:space="preserve"> </w:t>
      </w:r>
    </w:p>
    <w:p w14:paraId="45D1745B" w14:textId="510E4EF6" w:rsidR="003752B4" w:rsidRPr="00FE7613" w:rsidRDefault="00275C2A" w:rsidP="00FE7613">
      <w:pPr>
        <w:autoSpaceDE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  <w:t xml:space="preserve">Каталоги координат характерных границ территории ПМТ и образуемых земельных участков представлены в системе координат, используемой для ведения Единого государственного реестра недвижимости. Точность определения  координат характерных точек границ соответствует требованиям к определению точности, установленными </w:t>
      </w:r>
      <w:r w:rsidRPr="00A11085">
        <w:rPr>
          <w:rFonts w:ascii="Times New Roman CYR" w:hAnsi="Times New Roman CYR" w:cs="Times New Roman CYR"/>
        </w:rPr>
        <w:t>Приказ</w:t>
      </w:r>
      <w:r>
        <w:rPr>
          <w:rFonts w:ascii="Times New Roman CYR" w:hAnsi="Times New Roman CYR" w:cs="Times New Roman CYR"/>
        </w:rPr>
        <w:t>ом</w:t>
      </w:r>
      <w:r w:rsidRPr="00A11085">
        <w:rPr>
          <w:rFonts w:ascii="Times New Roman CYR" w:hAnsi="Times New Roman CYR" w:cs="Times New Roman CYR"/>
        </w:rPr>
        <w:t xml:space="preserve"> </w:t>
      </w:r>
      <w:proofErr w:type="spellStart"/>
      <w:r w:rsidRPr="00A11085">
        <w:rPr>
          <w:rFonts w:ascii="Times New Roman CYR" w:hAnsi="Times New Roman CYR" w:cs="Times New Roman CYR"/>
        </w:rPr>
        <w:t>Росреестра</w:t>
      </w:r>
      <w:proofErr w:type="spellEnd"/>
      <w:r w:rsidRPr="00A11085">
        <w:rPr>
          <w:rFonts w:ascii="Times New Roman CYR" w:hAnsi="Times New Roman CYR" w:cs="Times New Roman CYR"/>
        </w:rPr>
        <w:t xml:space="preserve"> от 23.10.2020 N </w:t>
      </w:r>
      <w:proofErr w:type="gramStart"/>
      <w:r w:rsidRPr="00A11085">
        <w:rPr>
          <w:rFonts w:ascii="Times New Roman CYR" w:hAnsi="Times New Roman CYR" w:cs="Times New Roman CYR"/>
        </w:rPr>
        <w:t>П</w:t>
      </w:r>
      <w:proofErr w:type="gramEnd"/>
      <w:r w:rsidRPr="00A11085">
        <w:rPr>
          <w:rFonts w:ascii="Times New Roman CYR" w:hAnsi="Times New Roman CYR" w:cs="Times New Roman CYR"/>
        </w:rPr>
        <w:t xml:space="preserve">/0393 "Об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A11085">
        <w:rPr>
          <w:rFonts w:ascii="Times New Roman CYR" w:hAnsi="Times New Roman CYR" w:cs="Times New Roman CYR"/>
        </w:rPr>
        <w:t>машино</w:t>
      </w:r>
      <w:proofErr w:type="spellEnd"/>
      <w:r w:rsidRPr="00A11085">
        <w:rPr>
          <w:rFonts w:ascii="Times New Roman CYR" w:hAnsi="Times New Roman CYR" w:cs="Times New Roman CYR"/>
        </w:rPr>
        <w:t>-места"</w:t>
      </w:r>
      <w:r>
        <w:rPr>
          <w:rFonts w:ascii="Times New Roman CYR" w:hAnsi="Times New Roman CYR" w:cs="Times New Roman CYR"/>
        </w:rPr>
        <w:t>.</w:t>
      </w:r>
    </w:p>
    <w:p w14:paraId="579F9D06" w14:textId="77777777" w:rsidR="00AB7BDA" w:rsidRPr="005C6E11" w:rsidRDefault="00AB7BDA" w:rsidP="00AB7BDA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lastRenderedPageBreak/>
        <w:t>О</w:t>
      </w:r>
      <w:r w:rsidRPr="005C6E11">
        <w:rPr>
          <w:rFonts w:eastAsiaTheme="minorHAnsi"/>
          <w:b/>
          <w:bCs/>
          <w:sz w:val="28"/>
          <w:szCs w:val="28"/>
          <w:lang w:eastAsia="en-US"/>
        </w:rPr>
        <w:t>боснование определения местоположения границ</w:t>
      </w:r>
    </w:p>
    <w:p w14:paraId="2157C619" w14:textId="41183D6F" w:rsidR="00AB7BDA" w:rsidRDefault="00AB7BDA" w:rsidP="00AB7BDA">
      <w:pPr>
        <w:pStyle w:val="formattext"/>
        <w:shd w:val="clear" w:color="auto" w:fill="FFFFFF"/>
        <w:spacing w:before="0" w:beforeAutospacing="0" w:after="0" w:afterAutospacing="0"/>
        <w:ind w:left="927"/>
        <w:jc w:val="center"/>
        <w:textAlignment w:val="baseline"/>
        <w:rPr>
          <w:rFonts w:eastAsiaTheme="minorHAnsi"/>
          <w:b/>
          <w:bCs/>
          <w:sz w:val="28"/>
          <w:szCs w:val="28"/>
          <w:lang w:eastAsia="en-US"/>
        </w:rPr>
      </w:pPr>
      <w:r w:rsidRPr="005C6E11">
        <w:rPr>
          <w:rFonts w:eastAsiaTheme="minorHAnsi"/>
          <w:b/>
          <w:bCs/>
          <w:sz w:val="28"/>
          <w:szCs w:val="28"/>
          <w:lang w:eastAsia="en-US"/>
        </w:rPr>
        <w:t>образуем</w:t>
      </w:r>
      <w:r w:rsidR="00C57428">
        <w:rPr>
          <w:rFonts w:eastAsiaTheme="minorHAnsi"/>
          <w:b/>
          <w:bCs/>
          <w:sz w:val="28"/>
          <w:szCs w:val="28"/>
          <w:lang w:eastAsia="en-US"/>
        </w:rPr>
        <w:t>ых</w:t>
      </w:r>
      <w:r w:rsidRPr="005C6E11">
        <w:rPr>
          <w:rFonts w:eastAsiaTheme="minorHAnsi"/>
          <w:b/>
          <w:bCs/>
          <w:sz w:val="28"/>
          <w:szCs w:val="28"/>
          <w:lang w:eastAsia="en-US"/>
        </w:rPr>
        <w:t xml:space="preserve"> земельн</w:t>
      </w:r>
      <w:r w:rsidR="00C57428">
        <w:rPr>
          <w:rFonts w:eastAsiaTheme="minorHAnsi"/>
          <w:b/>
          <w:bCs/>
          <w:sz w:val="28"/>
          <w:szCs w:val="28"/>
          <w:lang w:eastAsia="en-US"/>
        </w:rPr>
        <w:t>ых</w:t>
      </w:r>
      <w:r w:rsidRPr="005C6E11">
        <w:rPr>
          <w:rFonts w:eastAsiaTheme="minorHAnsi"/>
          <w:b/>
          <w:bCs/>
          <w:sz w:val="28"/>
          <w:szCs w:val="28"/>
          <w:lang w:eastAsia="en-US"/>
        </w:rPr>
        <w:t xml:space="preserve"> участк</w:t>
      </w:r>
      <w:r w:rsidR="00C57428">
        <w:rPr>
          <w:rFonts w:eastAsiaTheme="minorHAnsi"/>
          <w:b/>
          <w:bCs/>
          <w:sz w:val="28"/>
          <w:szCs w:val="28"/>
          <w:lang w:eastAsia="en-US"/>
        </w:rPr>
        <w:t>ов</w:t>
      </w:r>
    </w:p>
    <w:p w14:paraId="3F577B88" w14:textId="77777777" w:rsidR="00AB7BDA" w:rsidRPr="00FE7613" w:rsidRDefault="00AB7BDA" w:rsidP="00AB7BDA">
      <w:pPr>
        <w:pStyle w:val="formattext"/>
        <w:shd w:val="clear" w:color="auto" w:fill="FFFFFF"/>
        <w:spacing w:before="0" w:beforeAutospacing="0" w:after="0" w:afterAutospacing="0"/>
        <w:ind w:left="927"/>
        <w:jc w:val="center"/>
        <w:textAlignment w:val="baseline"/>
        <w:rPr>
          <w:sz w:val="16"/>
          <w:szCs w:val="16"/>
        </w:rPr>
      </w:pPr>
    </w:p>
    <w:p w14:paraId="70DEA653" w14:textId="205559DB" w:rsidR="00C57428" w:rsidRDefault="007A58E1" w:rsidP="00C57428">
      <w:pPr>
        <w:spacing w:after="0" w:line="240" w:lineRule="auto"/>
        <w:ind w:firstLine="567"/>
        <w:jc w:val="both"/>
      </w:pPr>
      <w:r w:rsidRPr="007F4A50">
        <w:t xml:space="preserve">Настоящим </w:t>
      </w:r>
      <w:r w:rsidR="00C57428">
        <w:t>ПМТ</w:t>
      </w:r>
      <w:r w:rsidRPr="007F4A50">
        <w:t xml:space="preserve"> </w:t>
      </w:r>
      <w:bookmarkStart w:id="1" w:name="_Hlk169172051"/>
      <w:r w:rsidRPr="007F4A50">
        <w:t xml:space="preserve">земельные участки </w:t>
      </w:r>
      <w:bookmarkEnd w:id="1"/>
      <w:r w:rsidRPr="007F4A50">
        <w:t xml:space="preserve">образуются </w:t>
      </w:r>
      <w:r w:rsidRPr="007F4A50">
        <w:rPr>
          <w:rFonts w:ascii="Times New Roman CYR" w:hAnsi="Times New Roman CYR" w:cs="Times New Roman CYR"/>
        </w:rPr>
        <w:t xml:space="preserve">для </w:t>
      </w:r>
      <w:r w:rsidRPr="007F4A50">
        <w:t xml:space="preserve">размещения линейного объекта </w:t>
      </w:r>
      <w:r w:rsidR="00C57428">
        <w:t xml:space="preserve">- </w:t>
      </w:r>
      <w:r w:rsidR="00C57428">
        <w:rPr>
          <w:rFonts w:ascii="Times New Roman CYR" w:hAnsi="Times New Roman CYR" w:cs="Times New Roman CYR"/>
          <w:spacing w:val="-4"/>
        </w:rPr>
        <w:t xml:space="preserve">ул. Куйбышева </w:t>
      </w:r>
      <w:r w:rsidR="00C57428">
        <w:rPr>
          <w:bCs/>
        </w:rPr>
        <w:t xml:space="preserve">от бульвара Победы до ул. Полякова </w:t>
      </w:r>
      <w:r w:rsidR="00C57428">
        <w:t>и реконструкции Н</w:t>
      </w:r>
      <w:r w:rsidR="00C57428" w:rsidRPr="007F4A50">
        <w:t>абережной р. Волг</w:t>
      </w:r>
      <w:r w:rsidR="00C57428">
        <w:t>и</w:t>
      </w:r>
      <w:r w:rsidR="00C57428" w:rsidRPr="00C57428">
        <w:t xml:space="preserve"> </w:t>
      </w:r>
      <w:r w:rsidR="00C57428" w:rsidRPr="007F4A50">
        <w:t>от бульвара Победы до</w:t>
      </w:r>
      <w:r w:rsidR="00C57428">
        <w:t xml:space="preserve"> </w:t>
      </w:r>
      <w:r w:rsidR="00C57428" w:rsidRPr="007F4A50">
        <w:t>ул. Полякова</w:t>
      </w:r>
      <w:r w:rsidR="00275C2A">
        <w:t>.</w:t>
      </w:r>
    </w:p>
    <w:p w14:paraId="2268305D" w14:textId="0FCE21C2" w:rsidR="0020222F" w:rsidRDefault="00C57428" w:rsidP="0020222F">
      <w:pPr>
        <w:spacing w:after="0" w:line="240" w:lineRule="auto"/>
        <w:ind w:firstLine="567"/>
        <w:jc w:val="both"/>
      </w:pPr>
      <w:r>
        <w:t>Местоположение границ</w:t>
      </w:r>
      <w:r w:rsidRPr="00C57428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образуемых земельных участков определялось в соответствии с целями и задачами проектных работ</w:t>
      </w:r>
      <w:r w:rsidR="00275C2A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в пределах устанавливаемых </w:t>
      </w:r>
      <w:r w:rsidR="00111A67">
        <w:rPr>
          <w:rFonts w:ascii="Times New Roman CYR" w:hAnsi="Times New Roman CYR" w:cs="Times New Roman CYR"/>
        </w:rPr>
        <w:t>красных линий</w:t>
      </w:r>
      <w:r w:rsidR="00275C2A">
        <w:rPr>
          <w:rFonts w:ascii="Times New Roman CYR" w:hAnsi="Times New Roman CYR" w:cs="Times New Roman CYR"/>
        </w:rPr>
        <w:t>,</w:t>
      </w:r>
      <w:r w:rsidR="00111A67">
        <w:rPr>
          <w:rFonts w:ascii="Times New Roman CYR" w:hAnsi="Times New Roman CYR" w:cs="Times New Roman CYR"/>
        </w:rPr>
        <w:t xml:space="preserve"> с учетом сведений, содержащихся в </w:t>
      </w:r>
      <w:r w:rsidR="00111A67" w:rsidRPr="00275C2A">
        <w:rPr>
          <w:rFonts w:ascii="Times New Roman CYR" w:hAnsi="Times New Roman CYR" w:cs="Times New Roman CYR"/>
        </w:rPr>
        <w:t>ФГ</w:t>
      </w:r>
      <w:r w:rsidR="00275C2A" w:rsidRPr="00275C2A">
        <w:rPr>
          <w:rFonts w:ascii="Times New Roman CYR" w:hAnsi="Times New Roman CYR" w:cs="Times New Roman CYR"/>
        </w:rPr>
        <w:t>И</w:t>
      </w:r>
      <w:r w:rsidR="00111A67" w:rsidRPr="00275C2A">
        <w:rPr>
          <w:rFonts w:ascii="Times New Roman CYR" w:hAnsi="Times New Roman CYR" w:cs="Times New Roman CYR"/>
        </w:rPr>
        <w:t>С</w:t>
      </w:r>
      <w:r w:rsidR="00111A67">
        <w:rPr>
          <w:rFonts w:ascii="Times New Roman CYR" w:hAnsi="Times New Roman CYR" w:cs="Times New Roman CYR"/>
        </w:rPr>
        <w:t xml:space="preserve"> ЕГРН</w:t>
      </w:r>
      <w:r w:rsidR="00111A67">
        <w:t xml:space="preserve">, а также с опорой на данные ранее утвержденных документаций по планировке </w:t>
      </w:r>
      <w:r w:rsidR="00AE273C">
        <w:t>территории:</w:t>
      </w:r>
      <w:r w:rsidR="0020222F" w:rsidRPr="0020222F">
        <w:t xml:space="preserve"> </w:t>
      </w:r>
    </w:p>
    <w:p w14:paraId="1AAA39BC" w14:textId="12141B5B" w:rsidR="0020222F" w:rsidRDefault="0020222F" w:rsidP="0020222F">
      <w:pPr>
        <w:spacing w:after="0" w:line="240" w:lineRule="auto"/>
        <w:ind w:firstLine="567"/>
        <w:jc w:val="both"/>
      </w:pPr>
      <w:r>
        <w:t>•</w:t>
      </w:r>
      <w:r>
        <w:tab/>
        <w:t xml:space="preserve"> Документация по планировке территории для строительства ЛНС и сетей ливневой канализации по ул. Полякова от ул. Савушкина до ул. Куйбышева и по ул. Куйбышева от ул. Полякова до ул. Анри Барбюса в Ленинском районе                г. Астрахани, утвержденная постановлением администрации муниципального образования «Город Астрахань» </w:t>
      </w:r>
      <w:proofErr w:type="gramStart"/>
      <w:r>
        <w:t>от</w:t>
      </w:r>
      <w:proofErr w:type="gramEnd"/>
      <w:r>
        <w:t xml:space="preserve"> 27.06.2017 № 3836 (далее - Документация); </w:t>
      </w:r>
    </w:p>
    <w:p w14:paraId="18D3C14B" w14:textId="2ABCBD6F" w:rsidR="00FE7613" w:rsidRPr="005E1247" w:rsidRDefault="0020222F" w:rsidP="005E1247">
      <w:pPr>
        <w:spacing w:after="0" w:line="240" w:lineRule="auto"/>
        <w:ind w:firstLine="567"/>
        <w:jc w:val="both"/>
      </w:pPr>
      <w:bookmarkStart w:id="2" w:name="_Hlk169173257"/>
      <w:r>
        <w:t>•</w:t>
      </w:r>
      <w:bookmarkEnd w:id="2"/>
      <w:r>
        <w:tab/>
        <w:t>Документация по планировке территории в границах улиц Чехова, Полякова, Куйбышева в Ленинском районе г. Астрахани, утвержденная постановлением администрации муниципального образования «Город Астрахань» от 30.06.2017    № 3888.</w:t>
      </w:r>
    </w:p>
    <w:p w14:paraId="437F9F64" w14:textId="6D83E121" w:rsidR="00AB7BDA" w:rsidRDefault="00AB7BDA" w:rsidP="00AB7BDA">
      <w:pPr>
        <w:pStyle w:val="a3"/>
        <w:numPr>
          <w:ilvl w:val="0"/>
          <w:numId w:val="1"/>
        </w:numPr>
        <w:spacing w:line="240" w:lineRule="auto"/>
        <w:jc w:val="center"/>
        <w:rPr>
          <w:b/>
          <w:bCs/>
        </w:rPr>
      </w:pPr>
      <w:r>
        <w:rPr>
          <w:b/>
          <w:bCs/>
        </w:rPr>
        <w:t>О</w:t>
      </w:r>
      <w:r w:rsidRPr="00F77E6C">
        <w:rPr>
          <w:b/>
          <w:bCs/>
        </w:rPr>
        <w:t>боснование способа образования земельн</w:t>
      </w:r>
      <w:r w:rsidR="00FE7613">
        <w:rPr>
          <w:b/>
          <w:bCs/>
        </w:rPr>
        <w:t>ых участков</w:t>
      </w:r>
    </w:p>
    <w:p w14:paraId="508DF894" w14:textId="77777777" w:rsidR="00AE273C" w:rsidRPr="00FE7613" w:rsidRDefault="00AE273C" w:rsidP="007A58E1">
      <w:pPr>
        <w:pStyle w:val="a3"/>
        <w:spacing w:line="240" w:lineRule="auto"/>
        <w:ind w:left="927"/>
        <w:rPr>
          <w:sz w:val="16"/>
          <w:szCs w:val="16"/>
        </w:rPr>
      </w:pPr>
    </w:p>
    <w:p w14:paraId="70263322" w14:textId="2F4FF95F" w:rsidR="00AE273C" w:rsidRDefault="00AE273C" w:rsidP="00FE7613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</w:pPr>
      <w:r w:rsidRPr="00AE273C">
        <w:t>Итогом реализации</w:t>
      </w:r>
      <w:r>
        <w:t xml:space="preserve"> проектных решений должно стать образование </w:t>
      </w:r>
      <w:r w:rsidRPr="007F4A50">
        <w:t>земельны</w:t>
      </w:r>
      <w:r>
        <w:t>х</w:t>
      </w:r>
      <w:r w:rsidRPr="007F4A50">
        <w:t xml:space="preserve"> участк</w:t>
      </w:r>
      <w:r>
        <w:t>ов</w:t>
      </w:r>
      <w:r w:rsidRPr="00AE273C">
        <w:t xml:space="preserve"> </w:t>
      </w:r>
      <w:r w:rsidRPr="007F4A50">
        <w:t xml:space="preserve">с условными номерами </w:t>
      </w:r>
      <w:proofErr w:type="gramStart"/>
      <w:r w:rsidRPr="007F4A50">
        <w:t>:З</w:t>
      </w:r>
      <w:proofErr w:type="gramEnd"/>
      <w:r w:rsidRPr="007F4A50">
        <w:t>У3 и :ЗУ4</w:t>
      </w:r>
      <w:r>
        <w:t xml:space="preserve"> в результате объединения исходных земельных участков. </w:t>
      </w:r>
    </w:p>
    <w:p w14:paraId="121BCAC4" w14:textId="121812EB" w:rsidR="00350652" w:rsidRDefault="00AE273C" w:rsidP="00350652">
      <w:pPr>
        <w:spacing w:after="0" w:line="240" w:lineRule="auto"/>
        <w:ind w:firstLine="567"/>
      </w:pPr>
      <w:r>
        <w:t xml:space="preserve">Для достижения этой цели предусматривается установление отдельных этапов работ, каждый из </w:t>
      </w:r>
      <w:r w:rsidR="00350652">
        <w:t>этих этапов</w:t>
      </w:r>
      <w:r>
        <w:t xml:space="preserve"> решает конкретную задачу</w:t>
      </w:r>
      <w:r w:rsidR="00350652">
        <w:t>:</w:t>
      </w:r>
    </w:p>
    <w:p w14:paraId="6CF287C8" w14:textId="01AA8C1E" w:rsidR="00AE273C" w:rsidRDefault="00350652" w:rsidP="00350652">
      <w:pPr>
        <w:spacing w:after="0" w:line="240" w:lineRule="auto"/>
        <w:ind w:firstLine="567"/>
        <w:jc w:val="both"/>
      </w:pPr>
      <w:r>
        <w:t xml:space="preserve">- формирование исходных </w:t>
      </w:r>
      <w:bookmarkStart w:id="3" w:name="_Hlk169172653"/>
      <w:r>
        <w:t xml:space="preserve">земельных участков </w:t>
      </w:r>
      <w:bookmarkEnd w:id="3"/>
      <w:r>
        <w:t>из земель кадастровых кварталов (</w:t>
      </w:r>
      <w:r w:rsidR="00FE7613" w:rsidRPr="00FE7613">
        <w:t>:ЗУ1,</w:t>
      </w:r>
      <w:proofErr w:type="gramStart"/>
      <w:r w:rsidR="00FE7613" w:rsidRPr="00FE7613">
        <w:t xml:space="preserve"> :</w:t>
      </w:r>
      <w:proofErr w:type="gramEnd"/>
      <w:r w:rsidR="00FE7613" w:rsidRPr="00FE7613">
        <w:t>ЗУ2</w:t>
      </w:r>
      <w:r w:rsidRPr="00FE7613">
        <w:t>);</w:t>
      </w:r>
    </w:p>
    <w:p w14:paraId="06CDFE45" w14:textId="0C83DAC1" w:rsidR="00D3493D" w:rsidRDefault="00D3493D" w:rsidP="00350652">
      <w:pPr>
        <w:spacing w:after="0" w:line="240" w:lineRule="auto"/>
        <w:ind w:firstLine="567"/>
        <w:jc w:val="both"/>
        <w:rPr>
          <w:color w:val="FF0000"/>
        </w:rPr>
      </w:pPr>
      <w:r>
        <w:t xml:space="preserve">- образование земельного участка </w:t>
      </w:r>
      <w:proofErr w:type="gramStart"/>
      <w:r>
        <w:t>:З</w:t>
      </w:r>
      <w:proofErr w:type="gramEnd"/>
      <w:r>
        <w:t xml:space="preserve">У5 </w:t>
      </w:r>
      <w:r>
        <w:t>из земель кадастровых кварталов</w:t>
      </w:r>
      <w:r>
        <w:t>.</w:t>
      </w:r>
    </w:p>
    <w:p w14:paraId="6B15C0C5" w14:textId="77E781CB" w:rsidR="00350652" w:rsidRPr="00350652" w:rsidRDefault="00350652" w:rsidP="00350652">
      <w:pPr>
        <w:spacing w:after="0" w:line="240" w:lineRule="auto"/>
        <w:ind w:firstLine="567"/>
      </w:pPr>
      <w:r w:rsidRPr="00350652">
        <w:t>- раздел</w:t>
      </w:r>
      <w:r>
        <w:t xml:space="preserve"> земельных участков, прошедших </w:t>
      </w:r>
      <w:r w:rsidR="00FE7613">
        <w:t>ГКУ</w:t>
      </w:r>
      <w:r>
        <w:t>.</w:t>
      </w:r>
    </w:p>
    <w:p w14:paraId="57155961" w14:textId="77777777" w:rsidR="00FE7613" w:rsidRPr="00FE7613" w:rsidRDefault="00FE7613" w:rsidP="00FE7613">
      <w:pPr>
        <w:tabs>
          <w:tab w:val="left" w:pos="0"/>
          <w:tab w:val="left" w:pos="567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both"/>
        <w:rPr>
          <w:rFonts w:eastAsia="SimSun"/>
          <w:color w:val="FF0000"/>
          <w:kern w:val="1"/>
          <w:sz w:val="16"/>
          <w:szCs w:val="16"/>
          <w:lang w:eastAsia="zh-CN" w:bidi="hi-IN"/>
        </w:rPr>
      </w:pPr>
      <w:r>
        <w:rPr>
          <w:rFonts w:eastAsia="SimSun"/>
          <w:kern w:val="1"/>
          <w:lang w:eastAsia="zh-CN" w:bidi="hi-IN"/>
        </w:rPr>
        <w:tab/>
      </w:r>
    </w:p>
    <w:p w14:paraId="22D42D73" w14:textId="79A8FDC5" w:rsidR="00AB7BDA" w:rsidRPr="00FE7613" w:rsidRDefault="00AB7BDA" w:rsidP="00FE7613">
      <w:pPr>
        <w:pStyle w:val="a3"/>
        <w:numPr>
          <w:ilvl w:val="0"/>
          <w:numId w:val="1"/>
        </w:numPr>
        <w:tabs>
          <w:tab w:val="left" w:pos="0"/>
          <w:tab w:val="left" w:pos="567"/>
          <w:tab w:val="left" w:pos="1134"/>
          <w:tab w:val="left" w:pos="1417"/>
          <w:tab w:val="left" w:pos="1701"/>
          <w:tab w:val="left" w:pos="1984"/>
        </w:tabs>
        <w:suppressAutoHyphens/>
        <w:autoSpaceDE w:val="0"/>
        <w:spacing w:after="0" w:line="240" w:lineRule="auto"/>
        <w:jc w:val="both"/>
        <w:rPr>
          <w:b/>
          <w:bCs/>
        </w:rPr>
      </w:pPr>
      <w:r w:rsidRPr="00FE7613">
        <w:rPr>
          <w:b/>
          <w:bCs/>
        </w:rPr>
        <w:t>Обоснование определения размеров образуемого земельного участка</w:t>
      </w:r>
    </w:p>
    <w:p w14:paraId="008D0383" w14:textId="77777777" w:rsidR="00724F6B" w:rsidRPr="00FE7613" w:rsidRDefault="00724F6B" w:rsidP="00724F6B">
      <w:pPr>
        <w:pStyle w:val="a3"/>
        <w:tabs>
          <w:tab w:val="left" w:pos="1134"/>
        </w:tabs>
        <w:spacing w:line="240" w:lineRule="auto"/>
        <w:ind w:left="927"/>
        <w:rPr>
          <w:b/>
          <w:bCs/>
          <w:sz w:val="16"/>
          <w:szCs w:val="16"/>
        </w:rPr>
      </w:pPr>
    </w:p>
    <w:p w14:paraId="682B034F" w14:textId="1DA25C9E" w:rsidR="00A92605" w:rsidRPr="00947D6F" w:rsidRDefault="00A92605" w:rsidP="00A92605">
      <w:pPr>
        <w:pStyle w:val="a3"/>
        <w:spacing w:line="240" w:lineRule="auto"/>
        <w:ind w:left="0" w:firstLine="567"/>
        <w:jc w:val="both"/>
      </w:pPr>
      <w:r w:rsidRPr="00947D6F">
        <w:t xml:space="preserve">Размеры </w:t>
      </w:r>
      <w:r>
        <w:t>образуемых земельных участков определ</w:t>
      </w:r>
      <w:r w:rsidR="00DA0E6D">
        <w:t xml:space="preserve">ялись с учетом: </w:t>
      </w:r>
      <w:r w:rsidR="0013602D">
        <w:t xml:space="preserve">целей разрабатываемого ПМТ; </w:t>
      </w:r>
      <w:r w:rsidR="00DA0E6D">
        <w:t xml:space="preserve">устанавливаемых </w:t>
      </w:r>
      <w:r>
        <w:t xml:space="preserve">красных линий; планировочных решений, разработанного проекта планировки территории.  </w:t>
      </w:r>
      <w:r w:rsidRPr="00947D6F">
        <w:t xml:space="preserve">  </w:t>
      </w:r>
    </w:p>
    <w:p w14:paraId="442EBE63" w14:textId="77777777" w:rsidR="004A26FD" w:rsidRPr="00FE7613" w:rsidRDefault="004A26FD" w:rsidP="00AB7BDA">
      <w:pPr>
        <w:pStyle w:val="a3"/>
        <w:spacing w:line="240" w:lineRule="auto"/>
        <w:ind w:left="0" w:firstLine="567"/>
        <w:jc w:val="both"/>
        <w:rPr>
          <w:sz w:val="16"/>
          <w:szCs w:val="16"/>
        </w:rPr>
      </w:pPr>
    </w:p>
    <w:p w14:paraId="2A09564F" w14:textId="3B2B5399" w:rsidR="00AB7BDA" w:rsidRPr="00FE7613" w:rsidRDefault="00AB7BDA" w:rsidP="00FE761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jc w:val="center"/>
        <w:rPr>
          <w:b/>
          <w:spacing w:val="-12"/>
          <w:kern w:val="28"/>
        </w:rPr>
      </w:pPr>
      <w:r w:rsidRPr="00FE7613">
        <w:rPr>
          <w:b/>
          <w:spacing w:val="-12"/>
          <w:kern w:val="28"/>
        </w:rPr>
        <w:t>Графические материалы</w:t>
      </w:r>
    </w:p>
    <w:p w14:paraId="3CCC683F" w14:textId="77777777" w:rsidR="00724F6B" w:rsidRPr="00FE7613" w:rsidRDefault="00724F6B" w:rsidP="00724F6B">
      <w:pPr>
        <w:pStyle w:val="a3"/>
        <w:tabs>
          <w:tab w:val="left" w:pos="709"/>
          <w:tab w:val="left" w:pos="993"/>
        </w:tabs>
        <w:spacing w:after="0" w:line="240" w:lineRule="auto"/>
        <w:ind w:left="927"/>
        <w:rPr>
          <w:b/>
          <w:spacing w:val="-12"/>
          <w:kern w:val="28"/>
          <w:sz w:val="16"/>
          <w:szCs w:val="16"/>
        </w:rPr>
      </w:pPr>
    </w:p>
    <w:p w14:paraId="4268997E" w14:textId="2217A021" w:rsidR="00232F8C" w:rsidRDefault="004A26FD" w:rsidP="00AB7BD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kern w:val="28"/>
        </w:rPr>
      </w:pPr>
      <w:r>
        <w:rPr>
          <w:kern w:val="28"/>
        </w:rPr>
        <w:t>Представленные в</w:t>
      </w:r>
      <w:r w:rsidR="00AB7BDA" w:rsidRPr="00DF07AF">
        <w:rPr>
          <w:kern w:val="28"/>
        </w:rPr>
        <w:t xml:space="preserve"> </w:t>
      </w:r>
      <w:r w:rsidR="00724F6B">
        <w:rPr>
          <w:kern w:val="28"/>
        </w:rPr>
        <w:t>разделе</w:t>
      </w:r>
      <w:r w:rsidR="00594E71">
        <w:rPr>
          <w:kern w:val="28"/>
        </w:rPr>
        <w:t xml:space="preserve"> </w:t>
      </w:r>
      <w:r w:rsidR="00724F6B">
        <w:rPr>
          <w:kern w:val="28"/>
        </w:rPr>
        <w:t xml:space="preserve">3 «Материалы по обоснованию проекта межевания территории. Графическая часть» </w:t>
      </w:r>
      <w:r>
        <w:rPr>
          <w:kern w:val="28"/>
        </w:rPr>
        <w:t>взяты из материалов Документации по внесению изменений в ППТ:</w:t>
      </w:r>
    </w:p>
    <w:p w14:paraId="14B4F2B4" w14:textId="2208F6C5" w:rsidR="00232F8C" w:rsidRPr="00232F8C" w:rsidRDefault="00594E71" w:rsidP="00232F8C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color w:val="000000"/>
          <w:kern w:val="28"/>
        </w:rPr>
      </w:pPr>
      <w:r w:rsidRPr="00232F8C">
        <w:rPr>
          <w:kern w:val="28"/>
        </w:rPr>
        <w:t>«</w:t>
      </w:r>
      <w:r w:rsidR="00AB7BDA" w:rsidRPr="00232F8C">
        <w:rPr>
          <w:color w:val="000000"/>
          <w:kern w:val="28"/>
        </w:rPr>
        <w:t xml:space="preserve">Схема границ зон с особыми условиями использования территорий </w:t>
      </w:r>
      <w:r w:rsidR="00232F8C">
        <w:rPr>
          <w:color w:val="000000"/>
          <w:kern w:val="28"/>
        </w:rPr>
        <w:t xml:space="preserve">                </w:t>
      </w:r>
      <w:r w:rsidR="00AB7BDA" w:rsidRPr="00232F8C">
        <w:rPr>
          <w:color w:val="000000"/>
          <w:kern w:val="28"/>
        </w:rPr>
        <w:t>М 1:1000</w:t>
      </w:r>
      <w:r w:rsidR="00232F8C" w:rsidRPr="00232F8C">
        <w:rPr>
          <w:color w:val="000000"/>
          <w:kern w:val="28"/>
        </w:rPr>
        <w:t>.</w:t>
      </w:r>
    </w:p>
    <w:p w14:paraId="79A679C5" w14:textId="01B1E330" w:rsidR="005E1247" w:rsidRPr="005E1247" w:rsidRDefault="00232F8C" w:rsidP="005E1247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  <w:kern w:val="28"/>
        </w:rPr>
      </w:pPr>
      <w:r>
        <w:rPr>
          <w:color w:val="000000"/>
          <w:kern w:val="28"/>
        </w:rPr>
        <w:t xml:space="preserve"> «С</w:t>
      </w:r>
      <w:r w:rsidR="00AB7BDA" w:rsidRPr="00232F8C">
        <w:rPr>
          <w:color w:val="000000"/>
          <w:kern w:val="28"/>
        </w:rPr>
        <w:t>хем</w:t>
      </w:r>
      <w:r>
        <w:rPr>
          <w:color w:val="000000"/>
          <w:kern w:val="28"/>
        </w:rPr>
        <w:t>а</w:t>
      </w:r>
      <w:r w:rsidR="00AB7BDA" w:rsidRPr="00232F8C">
        <w:rPr>
          <w:color w:val="000000"/>
          <w:kern w:val="28"/>
        </w:rPr>
        <w:t xml:space="preserve"> границ территорий объектов культурного наследия</w:t>
      </w:r>
      <w:r w:rsidR="004A26FD">
        <w:rPr>
          <w:color w:val="000000"/>
          <w:kern w:val="28"/>
        </w:rPr>
        <w:t>»</w:t>
      </w:r>
      <w:r w:rsidR="00AB7BDA" w:rsidRPr="00232F8C">
        <w:rPr>
          <w:color w:val="000000"/>
          <w:kern w:val="28"/>
        </w:rPr>
        <w:t xml:space="preserve"> </w:t>
      </w:r>
      <w:r w:rsidR="004A26FD">
        <w:rPr>
          <w:color w:val="000000"/>
          <w:kern w:val="28"/>
        </w:rPr>
        <w:t>М</w:t>
      </w:r>
      <w:proofErr w:type="gramStart"/>
      <w:r w:rsidR="004A26FD">
        <w:rPr>
          <w:color w:val="000000"/>
          <w:kern w:val="28"/>
        </w:rPr>
        <w:t>1</w:t>
      </w:r>
      <w:proofErr w:type="gramEnd"/>
      <w:r w:rsidR="004A26FD">
        <w:rPr>
          <w:color w:val="000000"/>
          <w:kern w:val="28"/>
        </w:rPr>
        <w:t>:1000.</w:t>
      </w:r>
    </w:p>
    <w:p w14:paraId="26199C23" w14:textId="52D0AE54" w:rsidR="00182FAE" w:rsidRPr="005E1247" w:rsidRDefault="00AB7BDA" w:rsidP="005E1247">
      <w:pPr>
        <w:pStyle w:val="a3"/>
        <w:tabs>
          <w:tab w:val="left" w:pos="851"/>
        </w:tabs>
        <w:spacing w:after="0" w:line="240" w:lineRule="auto"/>
        <w:ind w:left="567"/>
        <w:jc w:val="both"/>
        <w:rPr>
          <w:color w:val="000000"/>
          <w:kern w:val="28"/>
        </w:rPr>
      </w:pPr>
      <w:r w:rsidRPr="005E1247">
        <w:rPr>
          <w:rFonts w:ascii="Times New Roman CYR" w:hAnsi="Times New Roman CYR" w:cs="Times New Roman CYR"/>
        </w:rPr>
        <w:t xml:space="preserve">Составила                                                                </w:t>
      </w:r>
      <w:proofErr w:type="spellStart"/>
      <w:r w:rsidR="00A92605" w:rsidRPr="005E1247">
        <w:rPr>
          <w:rFonts w:ascii="Times New Roman CYR" w:hAnsi="Times New Roman CYR" w:cs="Times New Roman CYR"/>
        </w:rPr>
        <w:t>А.В.Трушкина</w:t>
      </w:r>
      <w:proofErr w:type="spellEnd"/>
      <w:r w:rsidRPr="005E1247">
        <w:rPr>
          <w:b/>
          <w:bCs/>
          <w:spacing w:val="-12"/>
          <w:kern w:val="28"/>
        </w:rPr>
        <w:br/>
      </w:r>
    </w:p>
    <w:sectPr w:rsidR="00182FAE" w:rsidRPr="005E1247" w:rsidSect="00744753">
      <w:headerReference w:type="default" r:id="rId8"/>
      <w:footerReference w:type="default" r:id="rId9"/>
      <w:pgSz w:w="11906" w:h="16838"/>
      <w:pgMar w:top="1134" w:right="850" w:bottom="1134" w:left="993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9171F" w14:textId="77777777" w:rsidR="0004652A" w:rsidRDefault="0004652A">
      <w:pPr>
        <w:spacing w:after="0" w:line="240" w:lineRule="auto"/>
      </w:pPr>
      <w:r>
        <w:separator/>
      </w:r>
    </w:p>
  </w:endnote>
  <w:endnote w:type="continuationSeparator" w:id="0">
    <w:p w14:paraId="6DDB34B3" w14:textId="77777777" w:rsidR="0004652A" w:rsidRDefault="00046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169356"/>
      <w:docPartObj>
        <w:docPartGallery w:val="Page Numbers (Bottom of Page)"/>
        <w:docPartUnique/>
      </w:docPartObj>
    </w:sdtPr>
    <w:sdtEndPr/>
    <w:sdtContent>
      <w:p w14:paraId="78AA1DD1" w14:textId="77777777" w:rsidR="00B40AB3" w:rsidRDefault="00232F8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895">
          <w:rPr>
            <w:noProof/>
          </w:rPr>
          <w:t>4</w:t>
        </w:r>
        <w:r>
          <w:fldChar w:fldCharType="end"/>
        </w:r>
      </w:p>
    </w:sdtContent>
  </w:sdt>
  <w:p w14:paraId="3146C2ED" w14:textId="77777777" w:rsidR="00B40AB3" w:rsidRDefault="00232F8C">
    <w:pPr>
      <w:pStyle w:val="a6"/>
    </w:pPr>
    <w:r>
      <w:t>Муниципальное бюджетное учреждение г. Астрахани «Архитектура»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F4ACD" w14:textId="77777777" w:rsidR="0004652A" w:rsidRDefault="0004652A">
      <w:pPr>
        <w:spacing w:after="0" w:line="240" w:lineRule="auto"/>
      </w:pPr>
      <w:r>
        <w:separator/>
      </w:r>
    </w:p>
  </w:footnote>
  <w:footnote w:type="continuationSeparator" w:id="0">
    <w:p w14:paraId="76D2F7D9" w14:textId="77777777" w:rsidR="0004652A" w:rsidRDefault="00046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CFC4CA" w14:textId="77777777" w:rsidR="00B40AB3" w:rsidRDefault="00232F8C">
    <w:pPr>
      <w:pStyle w:val="a4"/>
    </w:pPr>
    <w:r>
      <w:t>Проект межевания территории ПМ-02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7FA7"/>
    <w:multiLevelType w:val="multilevel"/>
    <w:tmpl w:val="13726EAA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0BA5B25"/>
    <w:multiLevelType w:val="hybridMultilevel"/>
    <w:tmpl w:val="BA12D1DE"/>
    <w:lvl w:ilvl="0" w:tplc="D2BC34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776481E"/>
    <w:multiLevelType w:val="multilevel"/>
    <w:tmpl w:val="652A98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5F60AF9"/>
    <w:multiLevelType w:val="hybridMultilevel"/>
    <w:tmpl w:val="4D985A1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BDA"/>
    <w:rsid w:val="0004652A"/>
    <w:rsid w:val="000642FF"/>
    <w:rsid w:val="000E792A"/>
    <w:rsid w:val="001030BB"/>
    <w:rsid w:val="00111A67"/>
    <w:rsid w:val="0013602D"/>
    <w:rsid w:val="00182FAE"/>
    <w:rsid w:val="0020222F"/>
    <w:rsid w:val="00232F8C"/>
    <w:rsid w:val="00240D18"/>
    <w:rsid w:val="00275C2A"/>
    <w:rsid w:val="002E10E5"/>
    <w:rsid w:val="00331CDF"/>
    <w:rsid w:val="00350652"/>
    <w:rsid w:val="0035775F"/>
    <w:rsid w:val="003672EB"/>
    <w:rsid w:val="003752B4"/>
    <w:rsid w:val="003B0152"/>
    <w:rsid w:val="003C6895"/>
    <w:rsid w:val="004700C6"/>
    <w:rsid w:val="00484DEE"/>
    <w:rsid w:val="004A26FD"/>
    <w:rsid w:val="004C163F"/>
    <w:rsid w:val="004C620D"/>
    <w:rsid w:val="00594E71"/>
    <w:rsid w:val="005B4F7F"/>
    <w:rsid w:val="005E1247"/>
    <w:rsid w:val="00615A1F"/>
    <w:rsid w:val="00724F6B"/>
    <w:rsid w:val="00744753"/>
    <w:rsid w:val="00753AFF"/>
    <w:rsid w:val="007600AC"/>
    <w:rsid w:val="007A58E1"/>
    <w:rsid w:val="007F4A50"/>
    <w:rsid w:val="00884708"/>
    <w:rsid w:val="008B19C2"/>
    <w:rsid w:val="008E4822"/>
    <w:rsid w:val="009600D6"/>
    <w:rsid w:val="0098239E"/>
    <w:rsid w:val="00A107A4"/>
    <w:rsid w:val="00A75A15"/>
    <w:rsid w:val="00A92605"/>
    <w:rsid w:val="00AB7BDA"/>
    <w:rsid w:val="00AC2BE6"/>
    <w:rsid w:val="00AE273C"/>
    <w:rsid w:val="00AE79CC"/>
    <w:rsid w:val="00B258CE"/>
    <w:rsid w:val="00B40AB3"/>
    <w:rsid w:val="00B4710E"/>
    <w:rsid w:val="00BC66E1"/>
    <w:rsid w:val="00C57428"/>
    <w:rsid w:val="00D02E69"/>
    <w:rsid w:val="00D3493D"/>
    <w:rsid w:val="00DA0E6D"/>
    <w:rsid w:val="00DE09CB"/>
    <w:rsid w:val="00E21DC9"/>
    <w:rsid w:val="00E97A19"/>
    <w:rsid w:val="00EE04DF"/>
    <w:rsid w:val="00EE701E"/>
    <w:rsid w:val="00F845EC"/>
    <w:rsid w:val="00F9654B"/>
    <w:rsid w:val="00FA0B36"/>
    <w:rsid w:val="00FE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D0E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BDA"/>
    <w:pPr>
      <w:ind w:left="720"/>
      <w:contextualSpacing/>
    </w:pPr>
  </w:style>
  <w:style w:type="paragraph" w:customStyle="1" w:styleId="formattext">
    <w:name w:val="formattext"/>
    <w:basedOn w:val="a"/>
    <w:rsid w:val="00AB7BD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paragraph" w:styleId="a6">
    <w:name w:val="footer"/>
    <w:basedOn w:val="a"/>
    <w:link w:val="a7"/>
    <w:uiPriority w:val="99"/>
    <w:unhideWhenUsed/>
    <w:rsid w:val="00A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BDA"/>
    <w:pPr>
      <w:ind w:left="720"/>
      <w:contextualSpacing/>
    </w:pPr>
  </w:style>
  <w:style w:type="paragraph" w:customStyle="1" w:styleId="formattext">
    <w:name w:val="formattext"/>
    <w:basedOn w:val="a"/>
    <w:rsid w:val="00AB7BD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  <w:style w:type="paragraph" w:styleId="a6">
    <w:name w:val="footer"/>
    <w:basedOn w:val="a"/>
    <w:link w:val="a7"/>
    <w:uiPriority w:val="99"/>
    <w:unhideWhenUsed/>
    <w:rsid w:val="00AB7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7BDA"/>
    <w:rPr>
      <w:rFonts w:ascii="Times New Roman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2024-05-17T09:51:00Z</cp:lastPrinted>
  <dcterms:created xsi:type="dcterms:W3CDTF">2024-05-17T10:36:00Z</dcterms:created>
  <dcterms:modified xsi:type="dcterms:W3CDTF">2024-07-25T08:53:00Z</dcterms:modified>
</cp:coreProperties>
</file>